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0F" w:rsidRP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B44B06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B6EFE92" wp14:editId="4C290021">
            <wp:simplePos x="0" y="0"/>
            <wp:positionH relativeFrom="column">
              <wp:posOffset>4445</wp:posOffset>
            </wp:positionH>
            <wp:positionV relativeFrom="paragraph">
              <wp:posOffset>-290830</wp:posOffset>
            </wp:positionV>
            <wp:extent cx="1841500" cy="814070"/>
            <wp:effectExtent l="0" t="0" r="6350" b="5080"/>
            <wp:wrapSquare wrapText="bothSides"/>
            <wp:docPr id="1" name="Afbeelding 1" descr="naamloo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aamloos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​</w:t>
      </w:r>
    </w:p>
    <w:p w:rsid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81330F" w:rsidRP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Beste ADHD Netwerkers, collega's en andere professionele belangstellenden</w:t>
      </w:r>
    </w:p>
    <w:p w:rsidR="0081330F" w:rsidRP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Graag nodigen wij u uit voor de eerstvolgende Netwerkmeeting (</w:t>
      </w:r>
      <w:proofErr w:type="spellStart"/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nr</w:t>
      </w:r>
      <w:proofErr w:type="spellEnd"/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4</w:t>
      </w:r>
      <w:r w:rsidR="00112C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8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):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Datum: </w:t>
      </w: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donderdag </w:t>
      </w:r>
      <w:r w:rsidR="00112CB5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28 juni</w:t>
      </w: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2018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Plaats: Beatrixgebouw, Jaarbeurs, Utrecht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Tijd en zaal: open vanaf 17.30 uur, voordrachten van 18.00 - 21.00 uur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Entree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De entree is gratis voor leden van de Stichting ADHD Netwerk.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I.v.m. de cateringopgave verzoeken wij u om u in te schrijven </w:t>
      </w:r>
      <w:proofErr w:type="spellStart"/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vòòr</w:t>
      </w:r>
      <w:proofErr w:type="spellEnd"/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 w:rsidR="007F3671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21 juni</w:t>
      </w: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a.s.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via het </w:t>
      </w:r>
      <w:hyperlink r:id="rId6" w:tgtFrame="_blank" w:history="1">
        <w:r w:rsidRPr="0081330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inschrijfformulier meetings/congressen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:rsidR="0081330F" w:rsidRP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​</w:t>
      </w:r>
    </w:p>
    <w:p w:rsid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3555B0" w:rsidRDefault="0081330F" w:rsidP="00355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Programma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17.30 – 18.00 uur       Aanmelding, koffie, broodjes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18.00 – 18.15 uur       Inleiding door Pieter-Jan Carpentier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18.15 – 19.00 uur       </w:t>
      </w:r>
      <w:proofErr w:type="spellStart"/>
      <w:r w:rsidR="00AA401D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Gosia</w:t>
      </w:r>
      <w:proofErr w:type="spellEnd"/>
      <w:r w:rsidR="00AA401D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Hooijer</w:t>
      </w: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 w:rsidR="003555B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–</w:t>
      </w: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 w:rsidR="003555B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Zelfbeeldschade bij een (te) late diagnose</w:t>
      </w:r>
    </w:p>
    <w:p w:rsidR="00AA401D" w:rsidRDefault="003555B0" w:rsidP="003555B0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  op volwassen leeftijd</w:t>
      </w:r>
    </w:p>
    <w:p w:rsidR="003555B0" w:rsidRPr="003555B0" w:rsidRDefault="003555B0" w:rsidP="003555B0">
      <w:pPr>
        <w:pStyle w:val="Geenafstand"/>
        <w:rPr>
          <w:rFonts w:ascii="Arial" w:hAnsi="Arial" w:cs="Arial"/>
        </w:rPr>
      </w:pPr>
      <w:r w:rsidRPr="003555B0">
        <w:rPr>
          <w:rFonts w:ascii="Arial" w:hAnsi="Arial" w:cs="Arial"/>
        </w:rPr>
        <w:t xml:space="preserve">De diagnosestelling, de </w:t>
      </w:r>
      <w:proofErr w:type="spellStart"/>
      <w:r w:rsidRPr="003555B0">
        <w:rPr>
          <w:rFonts w:ascii="Arial" w:hAnsi="Arial" w:cs="Arial"/>
        </w:rPr>
        <w:t>psycho</w:t>
      </w:r>
      <w:proofErr w:type="spellEnd"/>
      <w:r w:rsidRPr="003555B0">
        <w:rPr>
          <w:rFonts w:ascii="Arial" w:hAnsi="Arial" w:cs="Arial"/>
        </w:rPr>
        <w:t xml:space="preserve"> educatie en medicatie zijn het halve werk. Daarna kan er pas effectief gewerkt worden aan het zelfbeeld, zelfvertrouwen en disfunctionele gedragspatronen. Bij veel volwassen patiënten hebben terugkerende faalervaringen op leer-, werk-, en rationeel gebied als gevolg van niet op tijd opgemerkte ADHD diagnose tot zelfbeeldschade geleid. Dit uit zich niet zelden in disfunctionele of zelfs destructieve denk-, en gedragspatronen die al dan niet te classificeren zijn als een persoonlijkheidsstoornis. Deze </w:t>
      </w:r>
      <w:proofErr w:type="spellStart"/>
      <w:r w:rsidRPr="003555B0">
        <w:rPr>
          <w:rFonts w:ascii="Arial" w:hAnsi="Arial" w:cs="Arial"/>
        </w:rPr>
        <w:t>comorbiditeit</w:t>
      </w:r>
      <w:proofErr w:type="spellEnd"/>
      <w:r w:rsidRPr="003555B0">
        <w:rPr>
          <w:rFonts w:ascii="Arial" w:hAnsi="Arial" w:cs="Arial"/>
        </w:rPr>
        <w:t xml:space="preserve"> interfereert continu met ADHD, is bepalend voor de kwaliteit van leven op lange termijn en vereist passend aanbod.</w:t>
      </w:r>
    </w:p>
    <w:p w:rsidR="003555B0" w:rsidRPr="003555B0" w:rsidRDefault="00EB723F" w:rsidP="003555B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Jeugdarts en psychiater </w:t>
      </w:r>
      <w:proofErr w:type="spellStart"/>
      <w:r>
        <w:rPr>
          <w:rFonts w:ascii="Arial" w:hAnsi="Arial" w:cs="Arial"/>
        </w:rPr>
        <w:t>Gosia</w:t>
      </w:r>
      <w:proofErr w:type="spellEnd"/>
      <w:r>
        <w:rPr>
          <w:rFonts w:ascii="Arial" w:hAnsi="Arial" w:cs="Arial"/>
        </w:rPr>
        <w:t xml:space="preserve"> Hooijer (</w:t>
      </w:r>
      <w:r w:rsidR="00851068">
        <w:rPr>
          <w:rFonts w:ascii="Arial" w:hAnsi="Arial" w:cs="Arial"/>
        </w:rPr>
        <w:t xml:space="preserve">o.a. </w:t>
      </w:r>
      <w:r>
        <w:rPr>
          <w:rFonts w:ascii="Arial" w:hAnsi="Arial" w:cs="Arial"/>
        </w:rPr>
        <w:t>Pro Juventus) zal stil</w:t>
      </w:r>
      <w:r w:rsidR="003555B0" w:rsidRPr="003555B0">
        <w:rPr>
          <w:rFonts w:ascii="Arial" w:hAnsi="Arial" w:cs="Arial"/>
        </w:rPr>
        <w:t>staan bij de ontstaanswijze en de mogelijke interventies van deze hardnekkige problematiek.</w:t>
      </w:r>
    </w:p>
    <w:p w:rsidR="0081330F" w:rsidRPr="003555B0" w:rsidRDefault="003555B0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ab/>
      </w:r>
    </w:p>
    <w:p w:rsidR="0081330F" w:rsidRDefault="00155867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19.00 – 19.15 uur       Pauze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</w:p>
    <w:p w:rsidR="00BE09C8" w:rsidRDefault="00BE09C8" w:rsidP="00BE09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9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.15 –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20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.00 uur      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Dion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Leiblum</w:t>
      </w:r>
      <w:proofErr w:type="spellEnd"/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–</w:t>
      </w: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Guanfacine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, een nieuwe belofte voor de</w:t>
      </w:r>
    </w:p>
    <w:p w:rsidR="00BE09C8" w:rsidRDefault="00BE09C8" w:rsidP="00BE09C8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  medicamenteuze behandeling van ADHD?</w:t>
      </w:r>
    </w:p>
    <w:p w:rsidR="00BE09C8" w:rsidRPr="003555B0" w:rsidRDefault="00BE09C8" w:rsidP="00BE09C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555B0">
        <w:rPr>
          <w:rFonts w:ascii="Arial" w:eastAsia="Times New Roman" w:hAnsi="Arial" w:cs="Arial"/>
          <w:lang w:eastAsia="nl-NL"/>
        </w:rPr>
        <w:t xml:space="preserve">Sinds november 2016 is </w:t>
      </w:r>
      <w:proofErr w:type="spellStart"/>
      <w:r w:rsidRPr="003555B0">
        <w:rPr>
          <w:rFonts w:ascii="Arial" w:eastAsia="Times New Roman" w:hAnsi="Arial" w:cs="Arial"/>
          <w:lang w:eastAsia="nl-NL"/>
        </w:rPr>
        <w:t>Guanfacine</w:t>
      </w:r>
      <w:proofErr w:type="spellEnd"/>
      <w:r w:rsidRPr="003555B0">
        <w:rPr>
          <w:rFonts w:ascii="Arial" w:eastAsia="Times New Roman" w:hAnsi="Arial" w:cs="Arial"/>
          <w:lang w:eastAsia="nl-NL"/>
        </w:rPr>
        <w:t xml:space="preserve"> ER (</w:t>
      </w:r>
      <w:proofErr w:type="spellStart"/>
      <w:r w:rsidRPr="003555B0">
        <w:rPr>
          <w:rFonts w:ascii="Arial" w:eastAsia="Times New Roman" w:hAnsi="Arial" w:cs="Arial"/>
          <w:lang w:eastAsia="nl-NL"/>
        </w:rPr>
        <w:t>Intuniv</w:t>
      </w:r>
      <w:proofErr w:type="spellEnd"/>
      <w:r w:rsidRPr="003555B0">
        <w:rPr>
          <w:rFonts w:ascii="Arial" w:eastAsia="Times New Roman" w:hAnsi="Arial" w:cs="Arial"/>
          <w:lang w:eastAsia="nl-NL"/>
        </w:rPr>
        <w:t xml:space="preserve">®) in Nederland beschikbaar gekomen voor de behandeling van kinderen met ADHD tussen de 6 en 17 jaar die stimulerende middelen niet goed verdragen of waar deze niet effectief of geschikt voor bleken te zijn. Naast </w:t>
      </w:r>
      <w:proofErr w:type="spellStart"/>
      <w:r w:rsidRPr="003555B0">
        <w:rPr>
          <w:rFonts w:ascii="Arial" w:eastAsia="Times New Roman" w:hAnsi="Arial" w:cs="Arial"/>
          <w:lang w:eastAsia="nl-NL"/>
        </w:rPr>
        <w:t>Atomoxetine</w:t>
      </w:r>
      <w:proofErr w:type="spellEnd"/>
      <w:r w:rsidRPr="003555B0">
        <w:rPr>
          <w:rFonts w:ascii="Arial" w:eastAsia="Times New Roman" w:hAnsi="Arial" w:cs="Arial"/>
          <w:lang w:eastAsia="nl-NL"/>
        </w:rPr>
        <w:t xml:space="preserve"> is het in Nederland het enige geregistreerde niet-stimulerende middel dat beschikbaar is voor de behandeling van ADHD. </w:t>
      </w:r>
    </w:p>
    <w:p w:rsidR="00BE09C8" w:rsidRPr="003555B0" w:rsidRDefault="00EB723F" w:rsidP="00BE09C8">
      <w:pPr>
        <w:spacing w:after="0" w:line="240" w:lineRule="auto"/>
        <w:rPr>
          <w:rFonts w:ascii="Arial" w:eastAsia="Times New Roman" w:hAnsi="Arial" w:cs="Arial"/>
          <w:lang w:eastAsia="nl-NL"/>
        </w:rPr>
      </w:pPr>
      <w:bookmarkStart w:id="0" w:name="_GoBack"/>
      <w:r>
        <w:rPr>
          <w:rFonts w:ascii="Arial" w:eastAsia="Times New Roman" w:hAnsi="Arial" w:cs="Arial"/>
          <w:lang w:eastAsia="nl-NL"/>
        </w:rPr>
        <w:t xml:space="preserve">Kinder- en jeugdpsychiater </w:t>
      </w:r>
      <w:r w:rsidR="00BA10FE">
        <w:rPr>
          <w:rFonts w:ascii="Arial" w:eastAsia="Times New Roman" w:hAnsi="Arial" w:cs="Arial"/>
          <w:lang w:eastAsia="nl-NL"/>
        </w:rPr>
        <w:t xml:space="preserve">Dion </w:t>
      </w:r>
      <w:proofErr w:type="spellStart"/>
      <w:r>
        <w:rPr>
          <w:rFonts w:ascii="Arial" w:eastAsia="Times New Roman" w:hAnsi="Arial" w:cs="Arial"/>
          <w:lang w:eastAsia="nl-NL"/>
        </w:rPr>
        <w:t>Leiblum</w:t>
      </w:r>
      <w:proofErr w:type="spellEnd"/>
      <w:r w:rsidR="00BE09C8" w:rsidRPr="003555B0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 xml:space="preserve">(o.a. </w:t>
      </w:r>
      <w:proofErr w:type="spellStart"/>
      <w:r>
        <w:rPr>
          <w:rFonts w:ascii="Arial" w:eastAsia="Times New Roman" w:hAnsi="Arial" w:cs="Arial"/>
          <w:lang w:eastAsia="nl-NL"/>
        </w:rPr>
        <w:t>Altrecht</w:t>
      </w:r>
      <w:proofErr w:type="spellEnd"/>
      <w:r>
        <w:rPr>
          <w:rFonts w:ascii="Arial" w:eastAsia="Times New Roman" w:hAnsi="Arial" w:cs="Arial"/>
          <w:lang w:eastAsia="nl-NL"/>
        </w:rPr>
        <w:t xml:space="preserve">) </w:t>
      </w:r>
      <w:r w:rsidR="00BE09C8" w:rsidRPr="003555B0">
        <w:rPr>
          <w:rFonts w:ascii="Arial" w:eastAsia="Times New Roman" w:hAnsi="Arial" w:cs="Arial"/>
          <w:lang w:eastAsia="nl-NL"/>
        </w:rPr>
        <w:t>z</w:t>
      </w:r>
      <w:r>
        <w:rPr>
          <w:rFonts w:ascii="Arial" w:eastAsia="Times New Roman" w:hAnsi="Arial" w:cs="Arial"/>
          <w:lang w:eastAsia="nl-NL"/>
        </w:rPr>
        <w:t>al</w:t>
      </w:r>
      <w:r w:rsidR="00BE09C8" w:rsidRPr="003555B0">
        <w:rPr>
          <w:rFonts w:ascii="Arial" w:eastAsia="Times New Roman" w:hAnsi="Arial" w:cs="Arial"/>
          <w:lang w:eastAsia="nl-NL"/>
        </w:rPr>
        <w:t xml:space="preserve"> aan de hand van een aantal praktijkervaringen de di</w:t>
      </w:r>
      <w:r>
        <w:rPr>
          <w:rFonts w:ascii="Arial" w:eastAsia="Times New Roman" w:hAnsi="Arial" w:cs="Arial"/>
          <w:lang w:eastAsia="nl-NL"/>
        </w:rPr>
        <w:t xml:space="preserve">verse toepassingsmogelijkheden en </w:t>
      </w:r>
      <w:r w:rsidR="00BE09C8" w:rsidRPr="003555B0">
        <w:rPr>
          <w:rFonts w:ascii="Arial" w:eastAsia="Times New Roman" w:hAnsi="Arial" w:cs="Arial"/>
          <w:lang w:eastAsia="nl-NL"/>
        </w:rPr>
        <w:t xml:space="preserve">de effectiviteit en bijwerkingen van </w:t>
      </w:r>
      <w:proofErr w:type="spellStart"/>
      <w:r w:rsidR="00BE09C8" w:rsidRPr="003555B0">
        <w:rPr>
          <w:rFonts w:ascii="Arial" w:eastAsia="Times New Roman" w:hAnsi="Arial" w:cs="Arial"/>
          <w:lang w:eastAsia="nl-NL"/>
        </w:rPr>
        <w:t>Guanfacine</w:t>
      </w:r>
      <w:proofErr w:type="spellEnd"/>
      <w:r w:rsidR="00BE09C8" w:rsidRPr="003555B0">
        <w:rPr>
          <w:rFonts w:ascii="Arial" w:eastAsia="Times New Roman" w:hAnsi="Arial" w:cs="Arial"/>
          <w:lang w:eastAsia="nl-NL"/>
        </w:rPr>
        <w:t xml:space="preserve"> bespr</w:t>
      </w:r>
      <w:r>
        <w:rPr>
          <w:rFonts w:ascii="Arial" w:eastAsia="Times New Roman" w:hAnsi="Arial" w:cs="Arial"/>
          <w:lang w:eastAsia="nl-NL"/>
        </w:rPr>
        <w:t>e</w:t>
      </w:r>
      <w:r w:rsidR="00BE09C8" w:rsidRPr="003555B0">
        <w:rPr>
          <w:rFonts w:ascii="Arial" w:eastAsia="Times New Roman" w:hAnsi="Arial" w:cs="Arial"/>
          <w:lang w:eastAsia="nl-NL"/>
        </w:rPr>
        <w:t>ken aan de hand van de tot op heden verschenen literatuur.</w:t>
      </w:r>
    </w:p>
    <w:bookmarkEnd w:id="0"/>
    <w:p w:rsidR="00BE09C8" w:rsidRPr="003555B0" w:rsidRDefault="00BE09C8" w:rsidP="00BE09C8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3555B0" w:rsidRDefault="003555B0" w:rsidP="00BE09C8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81330F" w:rsidRPr="003555B0" w:rsidRDefault="0081330F" w:rsidP="00BE09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555B0">
        <w:rPr>
          <w:rFonts w:ascii="Arial" w:eastAsia="Times New Roman" w:hAnsi="Arial" w:cs="Arial"/>
          <w:color w:val="222222"/>
          <w:sz w:val="24"/>
          <w:szCs w:val="24"/>
          <w:lang w:eastAsia="nl-NL"/>
        </w:rPr>
        <w:lastRenderedPageBreak/>
        <w:t>20.00 – 20.45 uur       </w:t>
      </w:r>
      <w:r w:rsidR="00F500E2" w:rsidRPr="003555B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Glenn Dumont</w:t>
      </w:r>
      <w:r w:rsidRPr="003555B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 w:rsidR="00F500E2" w:rsidRPr="003555B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–</w:t>
      </w:r>
      <w:r w:rsidRPr="003555B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 w:rsidR="00F500E2" w:rsidRPr="003555B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Wiet-olie</w:t>
      </w:r>
      <w:r w:rsidR="00BE09C8" w:rsidRPr="003555B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als behandeling voor ADHD?</w:t>
      </w:r>
    </w:p>
    <w:p w:rsidR="00155867" w:rsidRPr="00C97620" w:rsidRDefault="00155867" w:rsidP="00155867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97620">
        <w:rPr>
          <w:rFonts w:ascii="Arial" w:eastAsia="Times New Roman" w:hAnsi="Arial" w:cs="Arial"/>
          <w:lang w:eastAsia="nl-NL"/>
        </w:rPr>
        <w:t xml:space="preserve">Wiet-olie of CBD olie is inmiddels een bekend en wijdverspreid verkrijgbaar product. Anders dan de naam suggereert betreft het geen olie waar men ‘high’ van wordt – </w:t>
      </w:r>
      <w:r w:rsidR="00BE09C8" w:rsidRPr="00C97620">
        <w:rPr>
          <w:rFonts w:ascii="Arial" w:eastAsia="Times New Roman" w:hAnsi="Arial" w:cs="Arial"/>
          <w:lang w:eastAsia="nl-NL"/>
        </w:rPr>
        <w:t>de voornaamste psychoactieve component van</w:t>
      </w:r>
      <w:r w:rsidRPr="00C97620">
        <w:rPr>
          <w:rFonts w:ascii="Arial" w:eastAsia="Times New Roman" w:hAnsi="Arial" w:cs="Arial"/>
          <w:lang w:eastAsia="nl-NL"/>
        </w:rPr>
        <w:t xml:space="preserve"> cannabis</w:t>
      </w:r>
      <w:r w:rsidR="00BE09C8" w:rsidRPr="00C97620">
        <w:rPr>
          <w:rFonts w:ascii="Arial" w:eastAsia="Times New Roman" w:hAnsi="Arial" w:cs="Arial"/>
          <w:lang w:eastAsia="nl-NL"/>
        </w:rPr>
        <w:t xml:space="preserve">. </w:t>
      </w:r>
      <w:r w:rsidRPr="00C97620">
        <w:rPr>
          <w:rFonts w:ascii="Arial" w:eastAsia="Times New Roman" w:hAnsi="Arial" w:cs="Arial"/>
          <w:lang w:eastAsia="nl-NL"/>
        </w:rPr>
        <w:t>Dit extract bevat, mits juist geproduceerd, geen THC, de voornaamste psychoactieve component van cannabis.</w:t>
      </w:r>
      <w:r w:rsidRPr="00C97620">
        <w:rPr>
          <w:rFonts w:ascii="Arial" w:eastAsia="Times New Roman" w:hAnsi="Arial" w:cs="Arial"/>
          <w:b/>
          <w:color w:val="FF0000"/>
          <w:lang w:eastAsia="nl-NL"/>
        </w:rPr>
        <w:t xml:space="preserve"> </w:t>
      </w:r>
      <w:r w:rsidRPr="00C97620">
        <w:rPr>
          <w:rFonts w:ascii="Arial" w:eastAsia="Times New Roman" w:hAnsi="Arial" w:cs="Arial"/>
          <w:lang w:eastAsia="nl-NL"/>
        </w:rPr>
        <w:t xml:space="preserve">CBD wordt verondersteld niet psychoactief te zijn maar wel werkzaam bij allerlei aandoeningen, waaronder ADHD. </w:t>
      </w:r>
    </w:p>
    <w:p w:rsidR="00155867" w:rsidRPr="00C97620" w:rsidRDefault="00155867" w:rsidP="00155867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C97620">
        <w:rPr>
          <w:rFonts w:ascii="Arial" w:eastAsia="Times New Roman" w:hAnsi="Arial" w:cs="Arial"/>
          <w:lang w:eastAsia="nl-NL"/>
        </w:rPr>
        <w:t xml:space="preserve">In deze lezing </w:t>
      </w:r>
      <w:r w:rsidR="00C97620">
        <w:rPr>
          <w:rFonts w:ascii="Arial" w:eastAsia="Times New Roman" w:hAnsi="Arial" w:cs="Arial"/>
          <w:lang w:eastAsia="nl-NL"/>
        </w:rPr>
        <w:t>bespreekt klinisch farmacoloog Glenn Dumont (AMC)</w:t>
      </w:r>
      <w:r w:rsidRPr="00C97620">
        <w:rPr>
          <w:rFonts w:ascii="Arial" w:eastAsia="Times New Roman" w:hAnsi="Arial" w:cs="Arial"/>
          <w:lang w:eastAsia="nl-NL"/>
        </w:rPr>
        <w:t xml:space="preserve"> de effecten en bijwerkingen</w:t>
      </w:r>
      <w:r w:rsidR="00C97620">
        <w:rPr>
          <w:rFonts w:ascii="Arial" w:eastAsia="Times New Roman" w:hAnsi="Arial" w:cs="Arial"/>
          <w:lang w:eastAsia="nl-NL"/>
        </w:rPr>
        <w:t>,</w:t>
      </w:r>
      <w:r w:rsidRPr="00C97620">
        <w:rPr>
          <w:rFonts w:ascii="Arial" w:eastAsia="Times New Roman" w:hAnsi="Arial" w:cs="Arial"/>
          <w:lang w:eastAsia="nl-NL"/>
        </w:rPr>
        <w:t xml:space="preserve"> alsmede de evidentie van het therapeutis</w:t>
      </w:r>
      <w:r w:rsidR="00C97620">
        <w:rPr>
          <w:rFonts w:ascii="Arial" w:eastAsia="Times New Roman" w:hAnsi="Arial" w:cs="Arial"/>
          <w:lang w:eastAsia="nl-NL"/>
        </w:rPr>
        <w:t>ch effect van CBD olie bij ADHD.</w:t>
      </w:r>
    </w:p>
    <w:p w:rsidR="0081330F" w:rsidRPr="0081330F" w:rsidRDefault="0081330F" w:rsidP="00813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20.45 – 21.00 uur       Vragen/discussie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 xml:space="preserve">Wij hopen u allen te zien op </w:t>
      </w:r>
      <w:r w:rsidR="00112C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28 juni 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2018.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Reizen per trein wordt sterk aanbevolen.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Aanmelding</w:t>
      </w:r>
      <w:r w:rsidRPr="0081330F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U kunt zich </w:t>
      </w:r>
      <w:proofErr w:type="spellStart"/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vòòr</w:t>
      </w:r>
      <w:proofErr w:type="spellEnd"/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</w:t>
      </w:r>
      <w:r w:rsidR="00112CB5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21 juni</w:t>
      </w:r>
      <w:r w:rsidRPr="0081330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2018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inschrijven via het</w:t>
      </w:r>
      <w:r w:rsidR="003555B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online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  <w:hyperlink r:id="rId7" w:tgtFrame="_blank" w:history="1">
        <w:r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 xml:space="preserve">inschrijfformulier </w:t>
        </w:r>
        <w:r w:rsidRPr="0081330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meetings/congressen</w:t>
        </w:r>
      </w:hyperlink>
    </w:p>
    <w:p w:rsidR="00460BD9" w:rsidRPr="0081330F" w:rsidRDefault="0081330F" w:rsidP="008133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met vriendelijke groet,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Pieter-Jan Carpentier</w:t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voo</w:t>
      </w:r>
      <w:r w:rsidR="00112C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rzitter Stichting ADHD Netwerk</w:t>
      </w:r>
      <w:r w:rsidR="00112C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81330F">
        <w:rPr>
          <w:rFonts w:ascii="Arial" w:eastAsia="Times New Roman" w:hAnsi="Arial" w:cs="Arial"/>
          <w:i/>
          <w:iCs/>
          <w:color w:val="0B5394"/>
          <w:sz w:val="24"/>
          <w:szCs w:val="24"/>
          <w:lang w:eastAsia="nl-NL"/>
        </w:rPr>
        <w:t xml:space="preserve">Accreditatie wordt aangevraagd bij NVVP, NVK, NIP, </w:t>
      </w:r>
      <w:proofErr w:type="spellStart"/>
      <w:r w:rsidRPr="0081330F">
        <w:rPr>
          <w:rFonts w:ascii="Arial" w:eastAsia="Times New Roman" w:hAnsi="Arial" w:cs="Arial"/>
          <w:i/>
          <w:iCs/>
          <w:color w:val="0B5394"/>
          <w:sz w:val="24"/>
          <w:szCs w:val="24"/>
          <w:lang w:eastAsia="nl-NL"/>
        </w:rPr>
        <w:t>FGZPt</w:t>
      </w:r>
      <w:proofErr w:type="spellEnd"/>
      <w:r w:rsidRPr="0081330F">
        <w:rPr>
          <w:rFonts w:ascii="Arial" w:eastAsia="Times New Roman" w:hAnsi="Arial" w:cs="Arial"/>
          <w:i/>
          <w:iCs/>
          <w:color w:val="0B5394"/>
          <w:sz w:val="24"/>
          <w:szCs w:val="24"/>
          <w:lang w:eastAsia="nl-NL"/>
        </w:rPr>
        <w:t>, K&amp;J/OG, ABSG, VSR en V&amp;VN.</w:t>
      </w:r>
    </w:p>
    <w:sectPr w:rsidR="00460BD9" w:rsidRPr="0081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0F"/>
    <w:rsid w:val="00112CB5"/>
    <w:rsid w:val="00155867"/>
    <w:rsid w:val="002358EC"/>
    <w:rsid w:val="0032200A"/>
    <w:rsid w:val="003555B0"/>
    <w:rsid w:val="00460BD9"/>
    <w:rsid w:val="006D30E7"/>
    <w:rsid w:val="007F3671"/>
    <w:rsid w:val="0081330F"/>
    <w:rsid w:val="00851068"/>
    <w:rsid w:val="00A121C0"/>
    <w:rsid w:val="00AA401D"/>
    <w:rsid w:val="00BA10FE"/>
    <w:rsid w:val="00BE09C8"/>
    <w:rsid w:val="00C8175F"/>
    <w:rsid w:val="00C97620"/>
    <w:rsid w:val="00D9479F"/>
    <w:rsid w:val="00EB723F"/>
    <w:rsid w:val="00F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1330F"/>
    <w:rPr>
      <w:color w:val="0000FF"/>
      <w:u w:val="single"/>
    </w:rPr>
  </w:style>
  <w:style w:type="paragraph" w:styleId="Geenafstand">
    <w:name w:val="No Spacing"/>
    <w:uiPriority w:val="1"/>
    <w:qFormat/>
    <w:rsid w:val="00AA4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1330F"/>
    <w:rPr>
      <w:color w:val="0000FF"/>
      <w:u w:val="single"/>
    </w:rPr>
  </w:style>
  <w:style w:type="paragraph" w:styleId="Geenafstand">
    <w:name w:val="No Spacing"/>
    <w:uiPriority w:val="1"/>
    <w:qFormat/>
    <w:rsid w:val="00AA4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hdnetwerk.nl/ADHD.aspx?idp=2&amp;id=5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hdnetwerk.nl/ADHD.aspx?idp=2&amp;id=5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2018-05-07T08:15:00Z</dcterms:created>
  <dcterms:modified xsi:type="dcterms:W3CDTF">2018-05-08T07:17:00Z</dcterms:modified>
</cp:coreProperties>
</file>